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E0D" w:rsidRPr="0004285F" w:rsidRDefault="002E014C" w:rsidP="002E014C">
      <w:pPr>
        <w:jc w:val="center"/>
        <w:rPr>
          <w:rStyle w:val="IntenseReference"/>
          <w:color w:val="C54967"/>
          <w:sz w:val="160"/>
          <w:szCs w:val="160"/>
        </w:rPr>
      </w:pPr>
      <w:bookmarkStart w:id="0" w:name="_GoBack"/>
      <w:bookmarkEnd w:id="0"/>
      <w:r w:rsidRPr="0004285F">
        <w:rPr>
          <w:rStyle w:val="IntenseReference"/>
          <w:color w:val="C54967"/>
          <w:sz w:val="160"/>
          <w:szCs w:val="160"/>
        </w:rPr>
        <w:t>Trauma</w:t>
      </w:r>
    </w:p>
    <w:p w:rsidR="002E014C" w:rsidRPr="002E014C" w:rsidRDefault="002E014C" w:rsidP="002E014C"/>
    <w:p w:rsidR="00AB6535" w:rsidRPr="0004285F" w:rsidRDefault="002E014C" w:rsidP="00AB6535">
      <w:pPr>
        <w:pStyle w:val="Subtitle"/>
        <w:jc w:val="center"/>
        <w:rPr>
          <w:b/>
          <w:color w:val="1F497D" w:themeColor="text2"/>
          <w:sz w:val="72"/>
          <w:szCs w:val="72"/>
        </w:rPr>
      </w:pPr>
      <w:r w:rsidRPr="0004285F">
        <w:rPr>
          <w:b/>
          <w:color w:val="1F497D" w:themeColor="text2"/>
          <w:sz w:val="72"/>
          <w:szCs w:val="72"/>
        </w:rPr>
        <w:t>The experience of violence and victimization including sexual abuse, physical abuse, severe neglect, domestic violence and/or the witnessing of violence, terrorism, or disasters.</w:t>
      </w:r>
    </w:p>
    <w:sectPr w:rsidR="00AB6535" w:rsidRPr="0004285F" w:rsidSect="0004285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35"/>
    <w:rsid w:val="0004285F"/>
    <w:rsid w:val="00051E0D"/>
    <w:rsid w:val="002E014C"/>
    <w:rsid w:val="003D7A0D"/>
    <w:rsid w:val="00831C3C"/>
    <w:rsid w:val="00AB6535"/>
    <w:rsid w:val="00C1014A"/>
    <w:rsid w:val="00EB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FD2515-3115-484B-82FF-BCE29925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B65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B65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AB65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3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2E014C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2017-05-12T13:46:00Z</cp:lastPrinted>
  <dcterms:created xsi:type="dcterms:W3CDTF">2019-02-11T19:57:00Z</dcterms:created>
  <dcterms:modified xsi:type="dcterms:W3CDTF">2019-02-11T19:57:00Z</dcterms:modified>
</cp:coreProperties>
</file>